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center" w:pos="4320"/>
        </w:tabs>
        <w:rPr>
          <w:b w:val="1"/>
          <w:bCs w:val="1"/>
        </w:rPr>
      </w:pPr>
      <w:r>
        <w:rPr>
          <w:b w:val="1"/>
          <w:bCs w:val="1"/>
        </w:rPr>
        <w:tab/>
      </w:r>
    </w:p>
    <w:p>
      <w:pPr>
        <w:pStyle w:val="Body A"/>
        <w:jc w:val="center"/>
        <w:rPr>
          <w:rFonts w:ascii="Cambria" w:cs="Cambria" w:hAnsi="Cambria" w:eastAsia="Cambria"/>
          <w:b w:val="1"/>
          <w:bCs w:val="1"/>
          <w:i w:val="1"/>
          <w:iCs w:val="1"/>
          <w:sz w:val="32"/>
          <w:szCs w:val="32"/>
        </w:rPr>
      </w:pPr>
    </w:p>
    <w:p>
      <w:pPr>
        <w:pStyle w:val="Body A"/>
        <w:jc w:val="center"/>
        <w:rPr>
          <w:rFonts w:ascii="Cambria" w:cs="Cambria" w:hAnsi="Cambria" w:eastAsia="Cambria"/>
          <w:b w:val="1"/>
          <w:bCs w:val="1"/>
          <w:i w:val="1"/>
          <w:iCs w:val="1"/>
          <w:sz w:val="32"/>
          <w:szCs w:val="32"/>
        </w:rPr>
      </w:pPr>
    </w:p>
    <w:p>
      <w:pPr>
        <w:pStyle w:val="Body A"/>
        <w:jc w:val="center"/>
        <w:rPr>
          <w:rFonts w:ascii="Cambria" w:cs="Cambria" w:hAnsi="Cambria" w:eastAsia="Cambria"/>
          <w:b w:val="1"/>
          <w:bCs w:val="1"/>
          <w:i w:val="1"/>
          <w:iCs w:val="1"/>
          <w:sz w:val="32"/>
          <w:szCs w:val="32"/>
        </w:rPr>
      </w:pPr>
    </w:p>
    <w:p>
      <w:pPr>
        <w:pStyle w:val="Body A"/>
        <w:jc w:val="center"/>
        <w:rPr>
          <w:rFonts w:ascii="Cambria" w:cs="Cambria" w:hAnsi="Cambria" w:eastAsia="Cambria"/>
          <w:b w:val="1"/>
          <w:bCs w:val="1"/>
          <w:i w:val="1"/>
          <w:iCs w:val="1"/>
          <w:sz w:val="32"/>
          <w:szCs w:val="32"/>
        </w:rPr>
      </w:pPr>
    </w:p>
    <w:p>
      <w:pPr>
        <w:pStyle w:val="Body A"/>
        <w:jc w:val="center"/>
        <w:rPr>
          <w:rFonts w:ascii="Cambria" w:cs="Cambria" w:hAnsi="Cambria" w:eastAsia="Cambria"/>
          <w:b w:val="1"/>
          <w:bCs w:val="1"/>
          <w:i w:val="1"/>
          <w:iCs w:val="1"/>
          <w:sz w:val="32"/>
          <w:szCs w:val="32"/>
        </w:rPr>
      </w:pPr>
    </w:p>
    <w:p>
      <w:pPr>
        <w:pStyle w:val="Body A"/>
        <w:jc w:val="center"/>
        <w:rPr>
          <w:rFonts w:ascii="Cambria" w:cs="Cambria" w:hAnsi="Cambria" w:eastAsia="Cambria"/>
          <w:b w:val="1"/>
          <w:bCs w:val="1"/>
          <w:i w:val="1"/>
          <w:iCs w:val="1"/>
          <w:sz w:val="32"/>
          <w:szCs w:val="32"/>
        </w:rPr>
      </w:pPr>
      <w:r>
        <w:rPr>
          <w:rFonts w:ascii="Cambria" w:hAnsi="Cambria"/>
          <w:b w:val="1"/>
          <w:bCs w:val="1"/>
          <w:i w:val="1"/>
          <w:iCs w:val="1"/>
          <w:sz w:val="32"/>
          <w:szCs w:val="32"/>
          <w:rtl w:val="0"/>
          <w:lang w:val="en-US"/>
        </w:rPr>
        <w:t>2022 Leaders and Ministry Workers</w:t>
      </w:r>
      <w:r>
        <w:rPr>
          <w:rFonts w:ascii="Cambria" w:hAnsi="Cambria" w:hint="default"/>
          <w:b w:val="1"/>
          <w:bCs w:val="1"/>
          <w:i w:val="1"/>
          <w:iCs w:val="1"/>
          <w:sz w:val="32"/>
          <w:szCs w:val="32"/>
          <w:rtl w:val="0"/>
          <w:lang w:val="en-US"/>
        </w:rPr>
        <w:t xml:space="preserve">’ </w:t>
      </w:r>
      <w:r>
        <w:rPr>
          <w:rFonts w:ascii="Cambria" w:hAnsi="Cambria"/>
          <w:b w:val="1"/>
          <w:bCs w:val="1"/>
          <w:i w:val="1"/>
          <w:iCs w:val="1"/>
          <w:sz w:val="32"/>
          <w:szCs w:val="32"/>
          <w:rtl w:val="0"/>
          <w:lang w:val="en-US"/>
        </w:rPr>
        <w:t>Training (Session #</w:t>
      </w:r>
      <w:r>
        <w:rPr>
          <w:rFonts w:ascii="Cambria" w:hAnsi="Cambria"/>
          <w:b w:val="1"/>
          <w:bCs w:val="1"/>
          <w:i w:val="1"/>
          <w:iCs w:val="1"/>
          <w:sz w:val="32"/>
          <w:szCs w:val="32"/>
          <w:rtl w:val="0"/>
          <w:lang w:val="en-US"/>
        </w:rPr>
        <w:t>4</w:t>
      </w:r>
      <w:r>
        <w:rPr>
          <w:rFonts w:ascii="Cambria" w:hAnsi="Cambria"/>
          <w:b w:val="1"/>
          <w:bCs w:val="1"/>
          <w:i w:val="1"/>
          <w:iCs w:val="1"/>
          <w:sz w:val="32"/>
          <w:szCs w:val="32"/>
          <w:rtl w:val="0"/>
          <w:lang w:val="en-US"/>
        </w:rPr>
        <w:t>)</w:t>
      </w:r>
    </w:p>
    <w:p>
      <w:pPr>
        <w:pStyle w:val="Body A"/>
        <w:jc w:val="center"/>
        <w:rPr>
          <w:rFonts w:ascii="Cambria" w:cs="Cambria" w:hAnsi="Cambria" w:eastAsia="Cambria"/>
          <w:b w:val="1"/>
          <w:bCs w:val="1"/>
          <w:i w:val="1"/>
          <w:iCs w:val="1"/>
          <w:sz w:val="32"/>
          <w:szCs w:val="32"/>
        </w:rPr>
      </w:pPr>
      <w:r>
        <w:rPr>
          <w:rFonts w:ascii="Cambria" w:hAnsi="Cambria" w:hint="default"/>
          <w:b w:val="1"/>
          <w:bCs w:val="1"/>
          <w:i w:val="1"/>
          <w:iCs w:val="1"/>
          <w:sz w:val="32"/>
          <w:szCs w:val="32"/>
          <w:rtl w:val="0"/>
          <w:lang w:val="en-US"/>
        </w:rPr>
        <w:t>“</w:t>
      </w:r>
      <w:r>
        <w:rPr>
          <w:rFonts w:ascii="Cambria" w:hAnsi="Cambria"/>
          <w:b w:val="1"/>
          <w:bCs w:val="1"/>
          <w:i w:val="1"/>
          <w:iCs w:val="1"/>
          <w:sz w:val="32"/>
          <w:szCs w:val="32"/>
          <w:rtl w:val="0"/>
          <w:lang w:val="en-US"/>
        </w:rPr>
        <w:t>Leadership and the Aftermath</w:t>
      </w:r>
      <w:r>
        <w:rPr>
          <w:rFonts w:ascii="Cambria" w:hAnsi="Cambria" w:hint="default"/>
          <w:b w:val="1"/>
          <w:bCs w:val="1"/>
          <w:i w:val="1"/>
          <w:iCs w:val="1"/>
          <w:sz w:val="32"/>
          <w:szCs w:val="32"/>
          <w:rtl w:val="0"/>
          <w:lang w:val="en-US"/>
        </w:rPr>
        <w:t xml:space="preserve">” </w:t>
      </w:r>
    </w:p>
    <w:p>
      <w:pPr>
        <w:pStyle w:val="Body A"/>
        <w:jc w:val="center"/>
        <w:rPr>
          <w:rFonts w:ascii="Cambria" w:cs="Cambria" w:hAnsi="Cambria" w:eastAsia="Cambria"/>
          <w:b w:val="1"/>
          <w:bCs w:val="1"/>
          <w:i w:val="1"/>
          <w:iCs w:val="1"/>
          <w:sz w:val="32"/>
          <w:szCs w:val="32"/>
        </w:rPr>
      </w:pPr>
      <w:r>
        <w:rPr>
          <w:rFonts w:ascii="Cambria" w:hAnsi="Cambria"/>
          <w:b w:val="1"/>
          <w:bCs w:val="1"/>
          <w:i w:val="1"/>
          <w:iCs w:val="1"/>
          <w:sz w:val="32"/>
          <w:szCs w:val="32"/>
          <w:rtl w:val="0"/>
          <w:lang w:val="en-US"/>
        </w:rPr>
        <w:t xml:space="preserve">Wednesday, January </w:t>
      </w:r>
      <w:r>
        <w:rPr>
          <w:rFonts w:ascii="Cambria" w:hAnsi="Cambria"/>
          <w:b w:val="1"/>
          <w:bCs w:val="1"/>
          <w:i w:val="1"/>
          <w:iCs w:val="1"/>
          <w:sz w:val="32"/>
          <w:szCs w:val="32"/>
          <w:rtl w:val="0"/>
          <w:lang w:val="en-US"/>
        </w:rPr>
        <w:t>26</w:t>
      </w:r>
      <w:r>
        <w:rPr>
          <w:rFonts w:ascii="Cambria" w:hAnsi="Cambria"/>
          <w:b w:val="1"/>
          <w:bCs w:val="1"/>
          <w:i w:val="1"/>
          <w:iCs w:val="1"/>
          <w:sz w:val="32"/>
          <w:szCs w:val="32"/>
          <w:rtl w:val="0"/>
          <w:lang w:val="en-US"/>
        </w:rPr>
        <w:t>th, 2022</w:t>
      </w: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r>
        <w:rPr>
          <w:rFonts w:ascii="Cambria" w:cs="Cambria" w:hAnsi="Cambria" w:eastAsia="Cambria"/>
          <w:b w:val="1"/>
          <w:bCs w:val="1"/>
          <w:i w:val="1"/>
          <w:iCs w:val="1"/>
          <w:sz w:val="36"/>
          <w:szCs w:val="36"/>
        </w:rPr>
        <w:drawing xmlns:a="http://schemas.openxmlformats.org/drawingml/2006/main">
          <wp:inline distT="0" distB="0" distL="0" distR="0">
            <wp:extent cx="4234123" cy="261316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4234123" cy="2613165"/>
                    </a:xfrm>
                    <a:prstGeom prst="rect">
                      <a:avLst/>
                    </a:prstGeom>
                    <a:ln w="12700" cap="flat">
                      <a:noFill/>
                      <a:miter lim="400000"/>
                    </a:ln>
                    <a:effectLst/>
                  </pic:spPr>
                </pic:pic>
              </a:graphicData>
            </a:graphic>
          </wp:inline>
        </w:drawing>
      </w:r>
    </w:p>
    <w:p>
      <w:pPr>
        <w:pStyle w:val="Body A"/>
        <w:rPr>
          <w:rFonts w:ascii="Cambria" w:cs="Cambria" w:hAnsi="Cambria" w:eastAsia="Cambria"/>
          <w:b w:val="1"/>
          <w:bCs w:val="1"/>
          <w:i w:val="1"/>
          <w:iCs w:val="1"/>
          <w:sz w:val="36"/>
          <w:szCs w:val="36"/>
        </w:rPr>
      </w:pPr>
    </w:p>
    <w:p>
      <w:pPr>
        <w:pStyle w:val="Body A"/>
        <w:rPr>
          <w:rFonts w:ascii="Cambria" w:cs="Cambria" w:hAnsi="Cambria" w:eastAsia="Cambria"/>
          <w:b w:val="1"/>
          <w:bCs w:val="1"/>
          <w:i w:val="1"/>
          <w:iCs w:val="1"/>
          <w:sz w:val="36"/>
          <w:szCs w:val="36"/>
        </w:rPr>
      </w:pPr>
    </w:p>
    <w:p>
      <w:pPr>
        <w:pStyle w:val="Body A"/>
        <w:rPr>
          <w:rFonts w:ascii="Cambria" w:cs="Cambria" w:hAnsi="Cambria" w:eastAsia="Cambria"/>
          <w:b w:val="1"/>
          <w:bCs w:val="1"/>
          <w:i w:val="1"/>
          <w:iCs w:val="1"/>
          <w:sz w:val="36"/>
          <w:szCs w:val="36"/>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965835</wp:posOffset>
                </wp:positionH>
                <wp:positionV relativeFrom="line">
                  <wp:posOffset>48893</wp:posOffset>
                </wp:positionV>
                <wp:extent cx="3657600" cy="1028700"/>
                <wp:effectExtent l="0" t="0" r="0" b="0"/>
                <wp:wrapNone/>
                <wp:docPr id="1073741826" name="officeArt object" descr="Christ The Healer Church…"/>
                <wp:cNvGraphicFramePr/>
                <a:graphic xmlns:a="http://schemas.openxmlformats.org/drawingml/2006/main">
                  <a:graphicData uri="http://schemas.microsoft.com/office/word/2010/wordprocessingShape">
                    <wps:wsp>
                      <wps:cNvSpPr txBox="1"/>
                      <wps:spPr>
                        <a:xfrm>
                          <a:off x="0" y="0"/>
                          <a:ext cx="3657600" cy="1028700"/>
                        </a:xfrm>
                        <a:prstGeom prst="rect">
                          <a:avLst/>
                        </a:prstGeom>
                        <a:solidFill>
                          <a:srgbClr val="FFFFFF"/>
                        </a:solidFill>
                        <a:ln w="12700" cap="flat">
                          <a:noFill/>
                          <a:miter lim="400000"/>
                        </a:ln>
                        <a:effectLst/>
                      </wps:spPr>
                      <wps:txbx>
                        <w:txbxContent>
                          <w:p>
                            <w:pPr>
                              <w:pStyle w:val="Body A"/>
                              <w:jc w:val="center"/>
                              <w:rPr>
                                <w:rFonts w:ascii="Cambria" w:cs="Cambria" w:hAnsi="Cambria" w:eastAsia="Cambria"/>
                                <w:b w:val="1"/>
                                <w:bCs w:val="1"/>
                                <w:i w:val="1"/>
                                <w:iCs w:val="1"/>
                                <w:sz w:val="36"/>
                                <w:szCs w:val="36"/>
                              </w:rPr>
                            </w:pPr>
                          </w:p>
                          <w:p>
                            <w:pPr>
                              <w:pStyle w:val="Body A"/>
                              <w:jc w:val="center"/>
                              <w:rPr>
                                <w:b w:val="1"/>
                                <w:bCs w:val="1"/>
                                <w:sz w:val="28"/>
                                <w:szCs w:val="28"/>
                              </w:rPr>
                            </w:pPr>
                            <w:r>
                              <w:rPr>
                                <w:b w:val="1"/>
                                <w:bCs w:val="1"/>
                                <w:sz w:val="28"/>
                                <w:szCs w:val="28"/>
                                <w:rtl w:val="0"/>
                                <w:lang w:val="en-US"/>
                              </w:rPr>
                              <w:t xml:space="preserve">1295 Paradise Hill Rd. Clarksville, TN 37040 </w:t>
                            </w:r>
                          </w:p>
                          <w:p>
                            <w:pPr>
                              <w:pStyle w:val="Body A"/>
                              <w:jc w:val="center"/>
                              <w:rPr>
                                <w:b w:val="1"/>
                                <w:bCs w:val="1"/>
                                <w:sz w:val="28"/>
                                <w:szCs w:val="28"/>
                              </w:rPr>
                            </w:pPr>
                            <w:r>
                              <w:rPr>
                                <w:b w:val="1"/>
                                <w:bCs w:val="1"/>
                                <w:sz w:val="28"/>
                                <w:szCs w:val="28"/>
                                <w:rtl w:val="0"/>
                                <w:lang w:val="en-US"/>
                              </w:rPr>
                              <w:t>Office (931) 645-8785     Fax (931) 645-7643</w:t>
                            </w:r>
                          </w:p>
                          <w:p>
                            <w:pPr>
                              <w:pStyle w:val="Body A"/>
                              <w:jc w:val="center"/>
                            </w:pPr>
                            <w:r>
                              <w:rPr>
                                <w:b w:val="1"/>
                                <w:bCs w:val="1"/>
                                <w:sz w:val="28"/>
                                <w:szCs w:val="28"/>
                                <w:rtl w:val="0"/>
                                <w:lang w:val="en-US"/>
                              </w:rPr>
                              <w:t>www.cthchurch.org</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6.1pt;margin-top:3.8pt;width:288.0pt;height:81.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Cambria" w:cs="Cambria" w:hAnsi="Cambria" w:eastAsia="Cambria"/>
                          <w:b w:val="1"/>
                          <w:bCs w:val="1"/>
                          <w:i w:val="1"/>
                          <w:iCs w:val="1"/>
                          <w:sz w:val="36"/>
                          <w:szCs w:val="36"/>
                        </w:rPr>
                      </w:pPr>
                    </w:p>
                    <w:p>
                      <w:pPr>
                        <w:pStyle w:val="Body A"/>
                        <w:jc w:val="center"/>
                        <w:rPr>
                          <w:b w:val="1"/>
                          <w:bCs w:val="1"/>
                          <w:sz w:val="28"/>
                          <w:szCs w:val="28"/>
                        </w:rPr>
                      </w:pPr>
                      <w:r>
                        <w:rPr>
                          <w:b w:val="1"/>
                          <w:bCs w:val="1"/>
                          <w:sz w:val="28"/>
                          <w:szCs w:val="28"/>
                          <w:rtl w:val="0"/>
                          <w:lang w:val="en-US"/>
                        </w:rPr>
                        <w:t xml:space="preserve">1295 Paradise Hill Rd. Clarksville, TN 37040 </w:t>
                      </w:r>
                    </w:p>
                    <w:p>
                      <w:pPr>
                        <w:pStyle w:val="Body A"/>
                        <w:jc w:val="center"/>
                        <w:rPr>
                          <w:b w:val="1"/>
                          <w:bCs w:val="1"/>
                          <w:sz w:val="28"/>
                          <w:szCs w:val="28"/>
                        </w:rPr>
                      </w:pPr>
                      <w:r>
                        <w:rPr>
                          <w:b w:val="1"/>
                          <w:bCs w:val="1"/>
                          <w:sz w:val="28"/>
                          <w:szCs w:val="28"/>
                          <w:rtl w:val="0"/>
                          <w:lang w:val="en-US"/>
                        </w:rPr>
                        <w:t>Office (931) 645-8785     Fax (931) 645-7643</w:t>
                      </w:r>
                    </w:p>
                    <w:p>
                      <w:pPr>
                        <w:pStyle w:val="Body A"/>
                        <w:jc w:val="center"/>
                      </w:pPr>
                      <w:r>
                        <w:rPr>
                          <w:b w:val="1"/>
                          <w:bCs w:val="1"/>
                          <w:sz w:val="28"/>
                          <w:szCs w:val="28"/>
                          <w:rtl w:val="0"/>
                          <w:lang w:val="en-US"/>
                        </w:rPr>
                        <w:t>www.cthchurch.org</w:t>
                      </w:r>
                    </w:p>
                  </w:txbxContent>
                </v:textbox>
                <w10:wrap type="none" side="bothSides" anchorx="text"/>
              </v:shape>
            </w:pict>
          </mc:Fallback>
        </mc:AlternateContent>
      </w:r>
    </w:p>
    <w:p>
      <w:pPr>
        <w:pStyle w:val="Body A"/>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spacing w:line="360" w:lineRule="auto"/>
        <w:rPr>
          <w:rFonts w:ascii="Cambria" w:cs="Cambria" w:hAnsi="Cambria" w:eastAsia="Cambria"/>
          <w:b w:val="1"/>
          <w:bCs w:val="1"/>
          <w:i w:val="1"/>
          <w:iCs w:val="1"/>
          <w:sz w:val="32"/>
          <w:szCs w:val="32"/>
          <w:u w:val="single"/>
        </w:rPr>
      </w:pPr>
    </w:p>
    <w:p>
      <w:pPr>
        <w:pStyle w:val="Body A"/>
        <w:jc w:val="center"/>
        <w:rPr>
          <w:b w:val="1"/>
          <w:bCs w:val="1"/>
          <w:sz w:val="32"/>
          <w:szCs w:val="32"/>
        </w:rPr>
      </w:pPr>
    </w:p>
    <w:p>
      <w:pPr>
        <w:pStyle w:val="Body A"/>
        <w:jc w:val="cente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rPr>
          <w:rFonts w:ascii="Times New Roman" w:cs="Times New Roman" w:hAnsi="Times New Roman" w:eastAsia="Times New Roman"/>
          <w:b w:val="1"/>
          <w:bCs w:val="1"/>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2022 Leaders and Ministry Workers</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Training (Sess. #</w:t>
      </w:r>
      <w:r>
        <w:rPr>
          <w:rFonts w:ascii="Times New Roman" w:hAnsi="Times New Roman"/>
          <w:b w:val="1"/>
          <w:bCs w:val="1"/>
          <w:sz w:val="36"/>
          <w:szCs w:val="36"/>
          <w:rtl w:val="0"/>
          <w:lang w:val="en-US"/>
        </w:rPr>
        <w:t>4</w:t>
      </w:r>
      <w:r>
        <w:rPr>
          <w:rFonts w:ascii="Times New Roman" w:hAnsi="Times New Roman"/>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Leadership and the Aftermath</w:t>
      </w:r>
      <w:r>
        <w:rPr>
          <w:rFonts w:ascii="Times New Roman" w:hAnsi="Times New Roman" w:hint="default"/>
          <w:b w:val="1"/>
          <w:bCs w:val="1"/>
          <w:sz w:val="36"/>
          <w:szCs w:val="36"/>
          <w:rtl w:val="0"/>
          <w:lang w:val="en-US"/>
        </w:rPr>
        <w:t>”</w:t>
      </w:r>
    </w:p>
    <w:p>
      <w:pPr>
        <w:pStyle w:val="Body B"/>
        <w:jc w:val="center"/>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rtl w:val="0"/>
          <w:lang w:val="en-US"/>
        </w:rPr>
        <w:t xml:space="preserve">Lesson Aim: </w:t>
      </w:r>
      <w:r>
        <w:rPr>
          <w:rFonts w:ascii="Times New Roman" w:hAnsi="Times New Roman"/>
          <w:sz w:val="36"/>
          <w:szCs w:val="36"/>
          <w:rtl w:val="0"/>
          <w:lang w:val="en-US"/>
        </w:rPr>
        <w:t xml:space="preserve"> The aim of this lesson is two-fold: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numPr>
          <w:ilvl w:val="0"/>
          <w:numId w:val="2"/>
        </w:numPr>
        <w:rPr>
          <w:rFonts w:ascii="Times New Roman" w:hAnsi="Times New Roman"/>
          <w:sz w:val="36"/>
          <w:szCs w:val="36"/>
          <w:lang w:val="en-US"/>
        </w:rPr>
      </w:pPr>
      <w:r>
        <w:rPr>
          <w:rFonts w:ascii="Times New Roman" w:hAnsi="Times New Roman"/>
          <w:sz w:val="36"/>
          <w:szCs w:val="36"/>
          <w:rtl w:val="0"/>
          <w:lang w:val="en-US"/>
        </w:rPr>
        <w:t>Stress the importance of leaders and leadership</w:t>
      </w:r>
      <w:r>
        <w:rPr>
          <w:rFonts w:ascii="Times New Roman" w:hAnsi="Times New Roman" w:hint="default"/>
          <w:sz w:val="36"/>
          <w:szCs w:val="36"/>
          <w:rtl w:val="0"/>
          <w:lang w:val="en-US"/>
        </w:rPr>
        <w:t>—</w:t>
      </w:r>
      <w:r>
        <w:rPr>
          <w:rFonts w:ascii="Times New Roman" w:hAnsi="Times New Roman"/>
          <w:sz w:val="36"/>
          <w:szCs w:val="36"/>
          <w:rtl w:val="0"/>
          <w:lang w:val="en-US"/>
        </w:rPr>
        <w:t xml:space="preserve">particularly during the season of the Aftermath </w:t>
      </w:r>
    </w:p>
    <w:p>
      <w:pPr>
        <w:pStyle w:val="Default"/>
        <w:numPr>
          <w:ilvl w:val="0"/>
          <w:numId w:val="2"/>
        </w:numPr>
        <w:rPr>
          <w:rFonts w:ascii="Times New Roman" w:hAnsi="Times New Roman"/>
          <w:sz w:val="36"/>
          <w:szCs w:val="36"/>
          <w:lang w:val="en-US"/>
        </w:rPr>
      </w:pPr>
      <w:r>
        <w:rPr>
          <w:rFonts w:ascii="Times New Roman" w:hAnsi="Times New Roman"/>
          <w:sz w:val="36"/>
          <w:szCs w:val="36"/>
          <w:rtl w:val="0"/>
          <w:lang w:val="en-US"/>
        </w:rPr>
        <w:t xml:space="preserve"> Examine some of the characteristics of great leadership by looking at the life of Joshua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rtl w:val="0"/>
          <w:lang w:val="en-US"/>
        </w:rPr>
        <w:t xml:space="preserve">Key Point: </w:t>
      </w:r>
      <w:r>
        <w:rPr>
          <w:rFonts w:ascii="Times New Roman" w:hAnsi="Times New Roman"/>
          <w:sz w:val="36"/>
          <w:szCs w:val="36"/>
          <w:rtl w:val="0"/>
          <w:lang w:val="en-US"/>
        </w:rPr>
        <w:t xml:space="preserve"> If you</w:t>
      </w:r>
      <w:r>
        <w:rPr>
          <w:rFonts w:ascii="Times New Roman" w:hAnsi="Times New Roman" w:hint="default"/>
          <w:sz w:val="36"/>
          <w:szCs w:val="36"/>
          <w:rtl w:val="0"/>
          <w:lang w:val="en-US"/>
        </w:rPr>
        <w:t>’</w:t>
      </w:r>
      <w:r>
        <w:rPr>
          <w:rFonts w:ascii="Times New Roman" w:hAnsi="Times New Roman"/>
          <w:sz w:val="36"/>
          <w:szCs w:val="36"/>
          <w:rtl w:val="0"/>
          <w:lang w:val="en-US"/>
        </w:rPr>
        <w:t xml:space="preserve">re saved, then in the Eyes of God, you are a leader.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0"/>
          <w:bCs w:val="0"/>
          <w:sz w:val="36"/>
          <w:szCs w:val="36"/>
        </w:rPr>
      </w:pPr>
      <w:r>
        <w:rPr>
          <w:rFonts w:ascii="Times New Roman" w:hAnsi="Times New Roman"/>
          <w:b w:val="1"/>
          <w:bCs w:val="1"/>
          <w:sz w:val="36"/>
          <w:szCs w:val="36"/>
          <w:rtl w:val="0"/>
          <w:lang w:val="en-US"/>
        </w:rPr>
        <w:t>John Maxwell</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s definition of leadership-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u w:val="single"/>
          <w:rtl w:val="0"/>
          <w:lang w:val="en-US"/>
        </w:rPr>
        <w:t xml:space="preserve">Key Point:  </w:t>
      </w:r>
      <w:r>
        <w:rPr>
          <w:rFonts w:ascii="Times New Roman" w:hAnsi="Times New Roman"/>
          <w:sz w:val="36"/>
          <w:szCs w:val="36"/>
          <w:rtl w:val="0"/>
          <w:lang w:val="en-US"/>
        </w:rPr>
        <w:t xml:space="preserve">Some of the greatest leadership is displayed during what we call, </w:t>
      </w:r>
      <w:r>
        <w:rPr>
          <w:rFonts w:ascii="Times New Roman" w:hAnsi="Times New Roman" w:hint="default"/>
          <w:sz w:val="36"/>
          <w:szCs w:val="36"/>
          <w:rtl w:val="0"/>
          <w:lang w:val="en-US"/>
        </w:rPr>
        <w:t>“</w:t>
      </w:r>
      <w:r>
        <w:rPr>
          <w:rFonts w:ascii="Times New Roman" w:hAnsi="Times New Roman"/>
          <w:sz w:val="36"/>
          <w:szCs w:val="36"/>
          <w:rtl w:val="0"/>
          <w:lang w:val="en-US"/>
        </w:rPr>
        <w:t>Seasons of the ___________.</w:t>
      </w:r>
      <w:r>
        <w:rPr>
          <w:rFonts w:ascii="Times New Roman" w:hAnsi="Times New Roman" w:hint="default"/>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sz w:val="36"/>
          <w:szCs w:val="36"/>
          <w:rtl w:val="0"/>
          <w:lang w:val="en-US"/>
        </w:rPr>
        <w:t xml:space="preserve">Aftermath- something that results or follows from an event, especially one of a disastrous or </w:t>
      </w:r>
      <w:r>
        <w:rPr>
          <w:rFonts w:ascii="Times New Roman" w:hAnsi="Times New Roman"/>
          <w:sz w:val="36"/>
          <w:szCs w:val="36"/>
          <w:rtl w:val="0"/>
          <w:lang w:val="en-US"/>
        </w:rPr>
        <w:t>_____________</w:t>
      </w:r>
      <w:r>
        <w:rPr>
          <w:rFonts w:ascii="Times New Roman" w:hAnsi="Times New Roman"/>
          <w:sz w:val="36"/>
          <w:szCs w:val="36"/>
          <w:rtl w:val="0"/>
          <w:lang w:val="en-US"/>
        </w:rPr>
        <w:t xml:space="preserve"> nature.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2022 Leaders and Ministry Workers</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Training (Sess. #</w:t>
      </w:r>
      <w:r>
        <w:rPr>
          <w:rFonts w:ascii="Times New Roman" w:hAnsi="Times New Roman"/>
          <w:b w:val="1"/>
          <w:bCs w:val="1"/>
          <w:sz w:val="36"/>
          <w:szCs w:val="36"/>
          <w:rtl w:val="0"/>
          <w:lang w:val="en-US"/>
        </w:rPr>
        <w:t>4</w:t>
      </w:r>
      <w:r>
        <w:rPr>
          <w:rFonts w:ascii="Times New Roman" w:hAnsi="Times New Roman"/>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Leadership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sz w:val="36"/>
          <w:szCs w:val="36"/>
          <w:rtl w:val="0"/>
          <w:lang w:val="en-US"/>
        </w:rPr>
        <w:t xml:space="preserve">Many times we look at the principle of </w:t>
      </w:r>
      <w:r>
        <w:rPr>
          <w:rFonts w:ascii="Times New Roman" w:hAnsi="Times New Roman"/>
          <w:b w:val="1"/>
          <w:bCs w:val="1"/>
          <w:sz w:val="36"/>
          <w:szCs w:val="36"/>
          <w:u w:val="single"/>
          <w:rtl w:val="0"/>
          <w:lang w:val="en-US"/>
        </w:rPr>
        <w:t>discipleship</w:t>
      </w:r>
      <w:r>
        <w:rPr>
          <w:rFonts w:ascii="Times New Roman" w:hAnsi="Times New Roman"/>
          <w:sz w:val="36"/>
          <w:szCs w:val="36"/>
          <w:rtl w:val="0"/>
          <w:lang w:val="en-US"/>
        </w:rPr>
        <w:t xml:space="preserve"> without considering its correlation with </w:t>
      </w:r>
      <w:r>
        <w:rPr>
          <w:rFonts w:ascii="Times New Roman" w:hAnsi="Times New Roman"/>
          <w:b w:val="1"/>
          <w:bCs w:val="1"/>
          <w:sz w:val="36"/>
          <w:szCs w:val="36"/>
          <w:u w:val="single"/>
          <w:rtl w:val="0"/>
          <w:lang w:val="en-US"/>
        </w:rPr>
        <w:t>leadership</w:t>
      </w:r>
      <w:r>
        <w:rPr>
          <w:rFonts w:ascii="Times New Roman" w:hAnsi="Times New Roman"/>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rtl w:val="0"/>
          <w:lang w:val="en-US"/>
        </w:rPr>
        <w:t>Proverbs 22:1 NKJV</w:t>
      </w:r>
      <w:r>
        <w:rPr>
          <w:rFonts w:ascii="Times New Roman" w:hAnsi="Times New Roman"/>
          <w:sz w:val="36"/>
          <w:szCs w:val="36"/>
          <w:rtl w:val="0"/>
          <w:lang w:val="en-US"/>
        </w:rPr>
        <w:t xml:space="preserve"> A good name is to be chosen rather than great riches, Loving favor rather than silver and gold.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rtl w:val="0"/>
          <w:lang w:val="en-US"/>
        </w:rPr>
        <w:t xml:space="preserve">Proverbs 22:1 CEV </w:t>
      </w:r>
      <w:r>
        <w:rPr>
          <w:rFonts w:ascii="Times New Roman" w:hAnsi="Times New Roman"/>
          <w:sz w:val="36"/>
          <w:szCs w:val="36"/>
          <w:rtl w:val="0"/>
          <w:lang w:val="en-US"/>
        </w:rPr>
        <w:t>A good reputation and respect are worth much more than silver and gold.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rtl w:val="0"/>
          <w:lang w:val="en-US"/>
        </w:rPr>
        <w:t>A).</w:t>
      </w:r>
      <w:r>
        <w:rPr>
          <w:rFonts w:ascii="Times New Roman" w:hAnsi="Times New Roman"/>
          <w:sz w:val="36"/>
          <w:szCs w:val="36"/>
          <w:rtl w:val="0"/>
          <w:lang w:val="en-US"/>
        </w:rPr>
        <w:t xml:space="preserve"> The</w:t>
      </w:r>
      <w:r>
        <w:rPr>
          <w:rFonts w:ascii="Times New Roman" w:hAnsi="Times New Roman"/>
          <w:sz w:val="36"/>
          <w:szCs w:val="36"/>
          <w:rtl w:val="0"/>
          <w:lang w:val="en-US"/>
        </w:rPr>
        <w:t>_____________</w:t>
      </w:r>
      <w:r>
        <w:rPr>
          <w:rFonts w:ascii="Times New Roman" w:hAnsi="Times New Roman"/>
          <w:sz w:val="36"/>
          <w:szCs w:val="36"/>
          <w:rtl w:val="0"/>
          <w:lang w:val="en-US"/>
        </w:rPr>
        <w:t xml:space="preserve">of Joshua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rtl w:val="0"/>
          <w:lang w:val="en-US"/>
        </w:rPr>
        <w:t xml:space="preserve">Joshua 1:1 NKJV </w:t>
      </w:r>
      <w:r>
        <w:rPr>
          <w:rFonts w:ascii="Times New Roman" w:hAnsi="Times New Roman"/>
          <w:sz w:val="36"/>
          <w:szCs w:val="36"/>
          <w:rtl w:val="0"/>
          <w:lang w:val="en-US"/>
        </w:rPr>
        <w:t>Now after the death of Moses the servant of the LORD it came to pass, that the LORD spake unto Joshua</w:t>
      </w:r>
      <w:r>
        <w:rPr>
          <w:rFonts w:ascii="Times New Roman" w:hAnsi="Times New Roman"/>
          <w:b w:val="1"/>
          <w:bCs w:val="1"/>
          <w:i w:val="1"/>
          <w:iCs w:val="1"/>
          <w:sz w:val="36"/>
          <w:szCs w:val="36"/>
          <w:u w:val="single"/>
          <w:rtl w:val="0"/>
          <w:lang w:val="en-US"/>
        </w:rPr>
        <w:t xml:space="preserve"> the son of Nun</w:t>
      </w:r>
      <w:r>
        <w:rPr>
          <w:rFonts w:ascii="Times New Roman" w:hAnsi="Times New Roman"/>
          <w:sz w:val="36"/>
          <w:szCs w:val="36"/>
          <w:rtl w:val="0"/>
          <w:lang w:val="en-US"/>
        </w:rPr>
        <w:t xml:space="preserve">, Moses' minister, saying, </w:t>
      </w:r>
      <w:r>
        <w:rPr>
          <w:rFonts w:ascii="Times New Roman" w:hAnsi="Times New Roman"/>
          <w:b w:val="1"/>
          <w:bCs w:val="1"/>
          <w:sz w:val="36"/>
          <w:szCs w:val="36"/>
          <w:rtl w:val="0"/>
          <w:lang w:val="en-US"/>
        </w:rPr>
        <w:t>(emphasis added)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2022 Leaders and Ministry Workers</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Training (Sess. #</w:t>
      </w:r>
      <w:r>
        <w:rPr>
          <w:rFonts w:ascii="Times New Roman" w:hAnsi="Times New Roman"/>
          <w:b w:val="1"/>
          <w:bCs w:val="1"/>
          <w:sz w:val="36"/>
          <w:szCs w:val="36"/>
          <w:rtl w:val="0"/>
          <w:lang w:val="en-US"/>
        </w:rPr>
        <w:t>4</w:t>
      </w:r>
      <w:r>
        <w:rPr>
          <w:rFonts w:ascii="Times New Roman" w:hAnsi="Times New Roman"/>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Leadership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sz w:val="36"/>
          <w:szCs w:val="36"/>
          <w:rtl w:val="0"/>
          <w:lang w:val="en-US"/>
        </w:rPr>
        <w:t xml:space="preserve">B).  The </w:t>
      </w:r>
      <w:r>
        <w:rPr>
          <w:rFonts w:ascii="Times New Roman" w:hAnsi="Times New Roman"/>
          <w:sz w:val="36"/>
          <w:szCs w:val="36"/>
          <w:rtl w:val="0"/>
          <w:lang w:val="en-US"/>
        </w:rPr>
        <w:t>____________</w:t>
      </w:r>
      <w:r>
        <w:rPr>
          <w:rFonts w:ascii="Times New Roman" w:hAnsi="Times New Roman"/>
          <w:sz w:val="36"/>
          <w:szCs w:val="36"/>
          <w:rtl w:val="0"/>
          <w:lang w:val="en-US"/>
        </w:rPr>
        <w:t xml:space="preserve">of Joshua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r>
        <w:rPr>
          <w:rFonts w:ascii="Times New Roman" w:hAnsi="Times New Roman"/>
          <w:sz w:val="36"/>
          <w:szCs w:val="36"/>
          <w:rtl w:val="0"/>
          <w:lang w:val="en-US"/>
        </w:rPr>
        <w:t>Amalek is a picture of our fallen</w:t>
      </w:r>
      <w:r>
        <w:rPr>
          <w:rFonts w:ascii="Times New Roman" w:hAnsi="Times New Roman"/>
          <w:sz w:val="36"/>
          <w:szCs w:val="36"/>
          <w:rtl w:val="0"/>
          <w:lang w:val="en-US"/>
        </w:rPr>
        <w:t xml:space="preserve"> 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r>
        <w:rPr>
          <w:rFonts w:ascii="Times New Roman" w:hAnsi="Times New Roman"/>
          <w:sz w:val="36"/>
          <w:szCs w:val="36"/>
          <w:rtl w:val="0"/>
          <w:lang w:val="en-US"/>
        </w:rPr>
        <w:t xml:space="preserve">"This conflict between </w:t>
      </w:r>
      <w:r>
        <w:rPr>
          <w:rFonts w:ascii="Times New Roman" w:hAnsi="Times New Roman"/>
          <w:b w:val="1"/>
          <w:bCs w:val="1"/>
          <w:sz w:val="36"/>
          <w:szCs w:val="36"/>
          <w:rtl w:val="0"/>
          <w:lang w:val="en-US"/>
        </w:rPr>
        <w:t>Israel and Amalek</w:t>
      </w:r>
      <w:r>
        <w:rPr>
          <w:rFonts w:ascii="Times New Roman" w:hAnsi="Times New Roman"/>
          <w:sz w:val="36"/>
          <w:szCs w:val="36"/>
          <w:rtl w:val="0"/>
          <w:lang w:val="en-US"/>
        </w:rPr>
        <w:t xml:space="preserve"> is a </w:t>
      </w:r>
      <w:r>
        <w:rPr>
          <w:rFonts w:ascii="Times New Roman" w:hAnsi="Times New Roman"/>
          <w:b w:val="1"/>
          <w:bCs w:val="1"/>
          <w:sz w:val="36"/>
          <w:szCs w:val="36"/>
          <w:rtl w:val="0"/>
          <w:lang w:val="en-US"/>
        </w:rPr>
        <w:t>picture of the inward battle that Christians face every day</w:t>
      </w:r>
      <w:r>
        <w:rPr>
          <w:rFonts w:ascii="Times New Roman" w:hAnsi="Times New Roman"/>
          <w:sz w:val="36"/>
          <w:szCs w:val="36"/>
          <w:rtl w:val="0"/>
          <w:lang w:val="en-US"/>
        </w:rPr>
        <w:t>.</w:t>
      </w:r>
      <w:r>
        <w:rPr>
          <w:rFonts w:ascii="Times New Roman" w:hAnsi="Times New Roman" w:hint="default"/>
          <w:sz w:val="36"/>
          <w:szCs w:val="36"/>
          <w:rtl w:val="0"/>
          <w:lang w:val="en-US"/>
        </w:rPr>
        <w:t> </w:t>
      </w:r>
      <w:r>
        <w:rPr>
          <w:rFonts w:ascii="Times New Roman" w:hAnsi="Times New Roman"/>
          <w:sz w:val="36"/>
          <w:szCs w:val="36"/>
          <w:rtl w:val="0"/>
          <w:lang w:val="en-US"/>
        </w:rPr>
        <w:t xml:space="preserve">It is the battle between our flesh and the Spirit of God. Amalek means "a people that exhausts or consumes." The Amalekites are a picture of the sinful desires of our flesh that consume, destroy, and exhaust us like a person trying to free themselves from the bondage of a rope."....Beloved, our flesh will always oppose us, but need not oppress us. It will ever conflict, but need not conquer. It will constantly harass and hassle, but need not hinder or harness us because of the power of the Holy Spirit Who indwells every believer. Through the Holy Spirit we can get victory over our flesh." </w:t>
      </w:r>
      <w:r>
        <w:rPr>
          <w:rFonts w:ascii="Times New Roman" w:hAnsi="Times New Roman"/>
          <w:b w:val="1"/>
          <w:bCs w:val="1"/>
          <w:sz w:val="36"/>
          <w:szCs w:val="36"/>
          <w:rtl w:val="0"/>
          <w:lang w:val="en-US"/>
        </w:rPr>
        <w:t>(Rod Mattoon)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2022 Leaders and Ministry Workers</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Training (Sess. #</w:t>
      </w:r>
      <w:r>
        <w:rPr>
          <w:rFonts w:ascii="Times New Roman" w:hAnsi="Times New Roman"/>
          <w:b w:val="1"/>
          <w:bCs w:val="1"/>
          <w:sz w:val="36"/>
          <w:szCs w:val="36"/>
          <w:rtl w:val="0"/>
          <w:lang w:val="en-US"/>
        </w:rPr>
        <w:t>4</w:t>
      </w:r>
      <w:r>
        <w:rPr>
          <w:rFonts w:ascii="Times New Roman" w:hAnsi="Times New Roman"/>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Leadership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hint="default"/>
          <w:b w:val="1"/>
          <w:bCs w:val="1"/>
          <w:sz w:val="36"/>
          <w:szCs w:val="36"/>
          <w:rtl w:val="0"/>
          <w:lang w:val="en-US"/>
        </w:rPr>
        <w:t>“</w:t>
      </w:r>
      <w:r>
        <w:rPr>
          <w:rFonts w:ascii="Times New Roman" w:hAnsi="Times New Roman"/>
          <w:sz w:val="36"/>
          <w:szCs w:val="36"/>
          <w:rtl w:val="0"/>
          <w:lang w:val="en-US"/>
        </w:rPr>
        <w:t xml:space="preserve">Amalek, a descendant of Esau, is a </w:t>
      </w:r>
      <w:r>
        <w:rPr>
          <w:rFonts w:ascii="Times New Roman" w:hAnsi="Times New Roman"/>
          <w:b w:val="1"/>
          <w:bCs w:val="1"/>
          <w:sz w:val="36"/>
          <w:szCs w:val="36"/>
          <w:rtl w:val="0"/>
          <w:lang w:val="en-US"/>
        </w:rPr>
        <w:t>type of the flesh</w:t>
      </w:r>
      <w:r>
        <w:rPr>
          <w:rFonts w:ascii="Times New Roman" w:hAnsi="Times New Roman" w:hint="default"/>
          <w:sz w:val="36"/>
          <w:szCs w:val="36"/>
          <w:rtl w:val="0"/>
          <w:lang w:val="en-US"/>
        </w:rPr>
        <w:t>—</w:t>
      </w:r>
      <w:r>
        <w:rPr>
          <w:rFonts w:ascii="Times New Roman" w:hAnsi="Times New Roman"/>
          <w:sz w:val="36"/>
          <w:szCs w:val="36"/>
          <w:rtl w:val="0"/>
          <w:lang w:val="en-US"/>
        </w:rPr>
        <w:t>that is, the evil, corrupt, Adamic nature of man. Observe the following parallels between the flesh and Amalek: (1) It presents itself after the Holy Spirit is given at conversion to fight against the Spirit; (2) The LORD will have war with the flesh from generation to generation; (3) It is never eradicated from the believer till death or the Rapture of the church.</w:t>
      </w:r>
      <w:r>
        <w:rPr>
          <w:rFonts w:ascii="Times New Roman" w:hAnsi="Times New Roman" w:hint="default"/>
          <w:sz w:val="36"/>
          <w:szCs w:val="36"/>
          <w:rtl w:val="0"/>
          <w:lang w:val="en-US"/>
        </w:rPr>
        <w:t xml:space="preserve">” </w:t>
      </w:r>
      <w:r>
        <w:rPr>
          <w:rFonts w:ascii="Times New Roman" w:hAnsi="Times New Roman"/>
          <w:sz w:val="36"/>
          <w:szCs w:val="36"/>
          <w:rtl w:val="0"/>
          <w:lang w:val="en-US"/>
        </w:rPr>
        <w:t>(</w:t>
      </w:r>
      <w:r>
        <w:rPr>
          <w:rFonts w:ascii="Times New Roman" w:hAnsi="Times New Roman"/>
          <w:b w:val="1"/>
          <w:bCs w:val="1"/>
          <w:sz w:val="36"/>
          <w:szCs w:val="36"/>
          <w:rtl w:val="0"/>
          <w:lang w:val="en-US"/>
        </w:rPr>
        <w:t>William MacDonald)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cs="Times New Roman" w:hAnsi="Times New Roman" w:eastAsia="Times New Roman"/>
          <w:sz w:val="36"/>
          <w:szCs w:val="36"/>
          <w:rtl w:val="0"/>
        </w:rPr>
        <w:tab/>
        <w:t xml:space="preserve">1).  </w:t>
      </w:r>
      <w:r>
        <w:rPr>
          <w:rFonts w:ascii="Times New Roman" w:hAnsi="Times New Roman"/>
          <w:sz w:val="36"/>
          <w:szCs w:val="36"/>
          <w:rtl w:val="0"/>
          <w:lang w:val="en-US"/>
        </w:rPr>
        <w:t xml:space="preserve">The </w:t>
      </w:r>
      <w:r>
        <w:rPr>
          <w:rFonts w:ascii="Times New Roman" w:hAnsi="Times New Roman"/>
          <w:sz w:val="36"/>
          <w:szCs w:val="36"/>
          <w:rtl w:val="0"/>
          <w:lang w:val="en-US"/>
        </w:rPr>
        <w:t>_____________</w:t>
      </w:r>
      <w:r>
        <w:rPr>
          <w:rFonts w:ascii="Times New Roman" w:hAnsi="Times New Roman"/>
          <w:sz w:val="36"/>
          <w:szCs w:val="36"/>
          <w:rtl w:val="0"/>
          <w:lang w:val="en-US"/>
        </w:rPr>
        <w:t xml:space="preserve"> of Amalek.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sz w:val="36"/>
          <w:szCs w:val="36"/>
          <w:rtl w:val="0"/>
          <w:lang w:val="en-US"/>
        </w:rPr>
        <w:t>The primary battle that you</w:t>
      </w:r>
      <w:r>
        <w:rPr>
          <w:rFonts w:ascii="Times New Roman" w:hAnsi="Times New Roman" w:hint="default"/>
          <w:sz w:val="36"/>
          <w:szCs w:val="36"/>
          <w:rtl w:val="0"/>
          <w:lang w:val="en-US"/>
        </w:rPr>
        <w:t>’</w:t>
      </w:r>
      <w:r>
        <w:rPr>
          <w:rFonts w:ascii="Times New Roman" w:hAnsi="Times New Roman"/>
          <w:sz w:val="36"/>
          <w:szCs w:val="36"/>
          <w:rtl w:val="0"/>
          <w:lang w:val="en-US"/>
        </w:rPr>
        <w:t xml:space="preserve">ll fight is the battle with </w:t>
      </w:r>
      <w:r>
        <w:rPr>
          <w:rFonts w:ascii="Times New Roman" w:hAnsi="Times New Roman"/>
          <w:sz w:val="36"/>
          <w:szCs w:val="36"/>
          <w:rtl w:val="0"/>
          <w:lang w:val="en-US"/>
        </w:rPr>
        <w:t>_____________</w:t>
      </w:r>
      <w:r>
        <w:rPr>
          <w:rFonts w:ascii="Times New Roman" w:hAnsi="Times New Roman"/>
          <w:sz w:val="36"/>
          <w:szCs w:val="36"/>
          <w:rtl w:val="0"/>
          <w:lang w:val="en-US"/>
        </w:rPr>
        <w:t xml:space="preserve">or the battle with our flesh.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2022 Leaders and Ministry Workers</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Training (Sess. #</w:t>
      </w:r>
      <w:r>
        <w:rPr>
          <w:rFonts w:ascii="Times New Roman" w:hAnsi="Times New Roman"/>
          <w:b w:val="1"/>
          <w:bCs w:val="1"/>
          <w:sz w:val="36"/>
          <w:szCs w:val="36"/>
          <w:rtl w:val="0"/>
          <w:lang w:val="en-US"/>
        </w:rPr>
        <w:t>4</w:t>
      </w:r>
      <w:r>
        <w:rPr>
          <w:rFonts w:ascii="Times New Roman" w:hAnsi="Times New Roman"/>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Leadership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sz w:val="36"/>
          <w:szCs w:val="36"/>
          <w:rtl w:val="0"/>
          <w:lang w:val="en-US"/>
        </w:rPr>
        <w:t xml:space="preserve">The </w:t>
      </w:r>
      <w:r>
        <w:rPr>
          <w:rFonts w:ascii="Times New Roman" w:hAnsi="Times New Roman"/>
          <w:sz w:val="36"/>
          <w:szCs w:val="36"/>
          <w:rtl w:val="0"/>
          <w:lang w:val="en-US"/>
        </w:rPr>
        <w:t>____________</w:t>
      </w:r>
      <w:r>
        <w:rPr>
          <w:rFonts w:ascii="Times New Roman" w:hAnsi="Times New Roman"/>
          <w:sz w:val="36"/>
          <w:szCs w:val="36"/>
          <w:rtl w:val="0"/>
          <w:lang w:val="en-US"/>
        </w:rPr>
        <w:t xml:space="preserve">of Amalek.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r>
        <w:rPr>
          <w:rFonts w:ascii="Times New Roman" w:hAnsi="Times New Roman"/>
          <w:sz w:val="36"/>
          <w:szCs w:val="36"/>
          <w:rtl w:val="0"/>
          <w:lang w:val="en-US"/>
        </w:rPr>
        <w:t>The truths about Amalek are an illustration of the spiritual attacks believers undergo from the flesh, the devil, and the world. (</w:t>
      </w:r>
      <w:r>
        <w:rPr>
          <w:rFonts w:ascii="Times New Roman" w:hAnsi="Times New Roman"/>
          <w:b w:val="1"/>
          <w:bCs w:val="1"/>
          <w:sz w:val="36"/>
          <w:szCs w:val="36"/>
          <w:rtl w:val="0"/>
          <w:lang w:val="en-US"/>
        </w:rPr>
        <w:t xml:space="preserve">Adrian Rogers)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r>
        <w:rPr>
          <w:rFonts w:ascii="Times New Roman" w:hAnsi="Times New Roman"/>
          <w:sz w:val="36"/>
          <w:szCs w:val="36"/>
          <w:rtl w:val="0"/>
          <w:lang w:val="en-US"/>
        </w:rPr>
        <w:t xml:space="preserve">Satan and the world </w:t>
      </w:r>
      <w:r>
        <w:rPr>
          <w:rFonts w:ascii="Times New Roman" w:hAnsi="Times New Roman"/>
          <w:sz w:val="36"/>
          <w:szCs w:val="36"/>
          <w:rtl w:val="0"/>
          <w:lang w:val="en-US"/>
        </w:rPr>
        <w:t>______________</w:t>
      </w:r>
      <w:r>
        <w:rPr>
          <w:rFonts w:ascii="Times New Roman" w:hAnsi="Times New Roman"/>
          <w:sz w:val="36"/>
          <w:szCs w:val="36"/>
          <w:rtl w:val="0"/>
          <w:lang w:val="en-US"/>
        </w:rPr>
        <w:t xml:space="preserve">together to arouse or get us in our flesh. </w:t>
      </w:r>
      <w:r>
        <w:rPr>
          <w:rFonts w:ascii="Times New Roman" w:hAnsi="Times New Roman"/>
          <w:b w:val="1"/>
          <w:bCs w:val="1"/>
          <w:sz w:val="36"/>
          <w:szCs w:val="36"/>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r>
        <w:rPr>
          <w:rFonts w:ascii="Times New Roman" w:hAnsi="Times New Roman"/>
          <w:sz w:val="36"/>
          <w:szCs w:val="36"/>
          <w:rtl w:val="0"/>
          <w:lang w:val="en-US"/>
        </w:rPr>
        <w:t xml:space="preserve">Satan has been </w:t>
      </w:r>
      <w:r>
        <w:rPr>
          <w:rFonts w:ascii="Times New Roman" w:hAnsi="Times New Roman"/>
          <w:sz w:val="36"/>
          <w:szCs w:val="36"/>
          <w:rtl w:val="0"/>
          <w:lang w:val="en-US"/>
        </w:rPr>
        <w:t>____________</w:t>
      </w:r>
      <w:r>
        <w:rPr>
          <w:rFonts w:ascii="Times New Roman" w:hAnsi="Times New Roman"/>
          <w:sz w:val="36"/>
          <w:szCs w:val="36"/>
          <w:rtl w:val="0"/>
          <w:lang w:val="en-US"/>
        </w:rPr>
        <w:t xml:space="preserve">so his plot is to try to get us to defeat </w:t>
      </w:r>
      <w:r>
        <w:rPr>
          <w:rFonts w:ascii="Times New Roman" w:hAnsi="Times New Roman"/>
          <w:sz w:val="36"/>
          <w:szCs w:val="36"/>
          <w:rtl w:val="0"/>
          <w:lang w:val="en-US"/>
        </w:rPr>
        <w:t xml:space="preserve">______________.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1).  He Attacks </w:t>
      </w:r>
      <w:r>
        <w:rPr>
          <w:rFonts w:ascii="Times New Roman" w:hAnsi="Times New Roman"/>
          <w:sz w:val="36"/>
          <w:szCs w:val="36"/>
          <w:rtl w:val="0"/>
          <w:lang w:val="en-US"/>
        </w:rPr>
        <w:t>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 xml:space="preserve">2).   He Attacks </w:t>
      </w:r>
      <w:r>
        <w:rPr>
          <w:rFonts w:ascii="Times New Roman" w:hAnsi="Times New Roman"/>
          <w:b w:val="0"/>
          <w:bCs w:val="0"/>
          <w:sz w:val="36"/>
          <w:szCs w:val="36"/>
          <w:rtl w:val="0"/>
          <w:lang w:val="en-US"/>
        </w:rPr>
        <w:t xml:space="preserve">_______________.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both"/>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2022 Leaders and Ministry Workers</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Training (Sess. #</w:t>
      </w:r>
      <w:r>
        <w:rPr>
          <w:rFonts w:ascii="Times New Roman" w:hAnsi="Times New Roman"/>
          <w:b w:val="1"/>
          <w:bCs w:val="1"/>
          <w:sz w:val="36"/>
          <w:szCs w:val="36"/>
          <w:rtl w:val="0"/>
          <w:lang w:val="en-US"/>
        </w:rPr>
        <w:t>4</w:t>
      </w:r>
      <w:r>
        <w:rPr>
          <w:rFonts w:ascii="Times New Roman" w:hAnsi="Times New Roman"/>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Leadership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b w:val="1"/>
          <w:bCs w:val="1"/>
          <w:sz w:val="36"/>
          <w:szCs w:val="36"/>
          <w:u w:val="single"/>
          <w:rtl w:val="0"/>
          <w:lang w:val="en-US"/>
        </w:rPr>
        <w:t>Key Point</w:t>
      </w:r>
      <w:r>
        <w:rPr>
          <w:rFonts w:ascii="Times New Roman" w:hAnsi="Times New Roman"/>
          <w:sz w:val="36"/>
          <w:szCs w:val="36"/>
          <w:rtl w:val="0"/>
          <w:lang w:val="en-US"/>
        </w:rPr>
        <w:t>:  Satan won</w:t>
      </w:r>
      <w:r>
        <w:rPr>
          <w:rFonts w:ascii="Times New Roman" w:hAnsi="Times New Roman" w:hint="default"/>
          <w:sz w:val="36"/>
          <w:szCs w:val="36"/>
          <w:rtl w:val="0"/>
          <w:lang w:val="en-US"/>
        </w:rPr>
        <w:t>’</w:t>
      </w:r>
      <w:r>
        <w:rPr>
          <w:rFonts w:ascii="Times New Roman" w:hAnsi="Times New Roman"/>
          <w:sz w:val="36"/>
          <w:szCs w:val="36"/>
          <w:rtl w:val="0"/>
          <w:lang w:val="en-US"/>
        </w:rPr>
        <w:t xml:space="preserve">t attack us at our strongest point, but at our </w:t>
      </w:r>
      <w:r>
        <w:rPr>
          <w:rFonts w:ascii="Times New Roman" w:hAnsi="Times New Roman"/>
          <w:sz w:val="36"/>
          <w:szCs w:val="36"/>
          <w:rtl w:val="0"/>
          <w:lang w:val="en-US"/>
        </w:rPr>
        <w:t>_________</w:t>
      </w:r>
      <w:r>
        <w:rPr>
          <w:rFonts w:ascii="Times New Roman" w:hAnsi="Times New Roman"/>
          <w:sz w:val="36"/>
          <w:szCs w:val="36"/>
          <w:rtl w:val="0"/>
          <w:lang w:val="en-US"/>
        </w:rPr>
        <w:t>because that</w:t>
      </w:r>
      <w:r>
        <w:rPr>
          <w:rFonts w:ascii="Times New Roman" w:hAnsi="Times New Roman" w:hint="default"/>
          <w:sz w:val="36"/>
          <w:szCs w:val="36"/>
          <w:rtl w:val="0"/>
          <w:lang w:val="en-US"/>
        </w:rPr>
        <w:t>’</w:t>
      </w:r>
      <w:r>
        <w:rPr>
          <w:rFonts w:ascii="Times New Roman" w:hAnsi="Times New Roman"/>
          <w:sz w:val="36"/>
          <w:szCs w:val="36"/>
          <w:rtl w:val="0"/>
          <w:lang w:val="en-US"/>
        </w:rPr>
        <w:t xml:space="preserve">s when our flesh is tempted the most.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r>
        <w:rPr>
          <w:rFonts w:ascii="Times New Roman" w:hAnsi="Times New Roman"/>
          <w:b w:val="1"/>
          <w:bCs w:val="1"/>
          <w:sz w:val="36"/>
          <w:szCs w:val="36"/>
          <w:u w:val="single"/>
          <w:rtl w:val="0"/>
          <w:lang w:val="en-US"/>
        </w:rPr>
        <w:t>Key Point</w:t>
      </w:r>
      <w:r>
        <w:rPr>
          <w:rFonts w:ascii="Times New Roman" w:hAnsi="Times New Roman"/>
          <w:b w:val="1"/>
          <w:bCs w:val="1"/>
          <w:sz w:val="36"/>
          <w:szCs w:val="36"/>
          <w:rtl w:val="0"/>
          <w:lang w:val="en-US"/>
        </w:rPr>
        <w:t>:  Not only must we be aware of the fact THAT Satan will attack, but we must know ourselves well enough to sense when we</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re the most vulnerable.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sz w:val="36"/>
          <w:szCs w:val="36"/>
          <w:rtl w:val="0"/>
          <w:lang w:val="en-US"/>
        </w:rPr>
        <w:t xml:space="preserve">The </w:t>
      </w:r>
      <w:r>
        <w:rPr>
          <w:rFonts w:ascii="Times New Roman" w:hAnsi="Times New Roman"/>
          <w:sz w:val="36"/>
          <w:szCs w:val="36"/>
          <w:rtl w:val="0"/>
          <w:lang w:val="en-US"/>
        </w:rPr>
        <w:t>____________</w:t>
      </w:r>
      <w:r>
        <w:rPr>
          <w:rFonts w:ascii="Times New Roman" w:hAnsi="Times New Roman"/>
          <w:sz w:val="36"/>
          <w:szCs w:val="36"/>
          <w:rtl w:val="0"/>
          <w:lang w:val="en-US"/>
        </w:rPr>
        <w:t xml:space="preserve">to Amalek.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r>
        <w:rPr>
          <w:rFonts w:ascii="Times New Roman" w:hAnsi="Times New Roman"/>
          <w:sz w:val="36"/>
          <w:szCs w:val="36"/>
          <w:rtl w:val="0"/>
          <w:lang w:val="en-US"/>
        </w:rPr>
        <w:t xml:space="preserve">The key to overcoming Amalek is to be </w:t>
      </w:r>
      <w:r>
        <w:rPr>
          <w:rFonts w:ascii="Times New Roman" w:hAnsi="Times New Roman"/>
          <w:sz w:val="36"/>
          <w:szCs w:val="36"/>
          <w:rtl w:val="0"/>
          <w:lang w:val="en-US"/>
        </w:rPr>
        <w:t xml:space="preserve">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r>
        <w:rPr>
          <w:rFonts w:ascii="Times New Roman" w:hAnsi="Times New Roman"/>
          <w:sz w:val="36"/>
          <w:szCs w:val="36"/>
          <w:rtl w:val="0"/>
          <w:lang w:val="en-US"/>
        </w:rPr>
        <w:t>Because our battle with Amalek is a</w:t>
      </w:r>
      <w:r>
        <w:rPr>
          <w:rFonts w:ascii="Times New Roman" w:hAnsi="Times New Roman"/>
          <w:sz w:val="36"/>
          <w:szCs w:val="36"/>
          <w:rtl w:val="0"/>
          <w:lang w:val="en-US"/>
        </w:rPr>
        <w:t xml:space="preserve"> _______</w:t>
      </w:r>
      <w:r>
        <w:rPr>
          <w:rFonts w:ascii="Times New Roman" w:hAnsi="Times New Roman"/>
          <w:sz w:val="36"/>
          <w:szCs w:val="36"/>
          <w:rtl w:val="0"/>
          <w:lang w:val="en-US"/>
        </w:rPr>
        <w:t>battle, we must exercise daily</w:t>
      </w:r>
      <w:r>
        <w:rPr>
          <w:rFonts w:ascii="Times New Roman" w:hAnsi="Times New Roman"/>
          <w:sz w:val="36"/>
          <w:szCs w:val="36"/>
          <w:rtl w:val="0"/>
          <w:lang w:val="en-US"/>
        </w:rPr>
        <w:t xml:space="preserve"> _____________.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2022 Leaders and Ministry Workers</w:t>
      </w:r>
      <w:r>
        <w:rPr>
          <w:rFonts w:ascii="Times New Roman" w:hAnsi="Times New Roman" w:hint="default"/>
          <w:b w:val="1"/>
          <w:bCs w:val="1"/>
          <w:sz w:val="36"/>
          <w:szCs w:val="36"/>
          <w:rtl w:val="0"/>
          <w:lang w:val="en-US"/>
        </w:rPr>
        <w:t xml:space="preserve">’ </w:t>
      </w:r>
      <w:r>
        <w:rPr>
          <w:rFonts w:ascii="Times New Roman" w:hAnsi="Times New Roman"/>
          <w:b w:val="1"/>
          <w:bCs w:val="1"/>
          <w:sz w:val="36"/>
          <w:szCs w:val="36"/>
          <w:rtl w:val="0"/>
          <w:lang w:val="en-US"/>
        </w:rPr>
        <w:t>Training (Sess. #</w:t>
      </w:r>
      <w:r>
        <w:rPr>
          <w:rFonts w:ascii="Times New Roman" w:hAnsi="Times New Roman"/>
          <w:b w:val="1"/>
          <w:bCs w:val="1"/>
          <w:sz w:val="36"/>
          <w:szCs w:val="36"/>
          <w:rtl w:val="0"/>
          <w:lang w:val="en-US"/>
        </w:rPr>
        <w:t>4</w:t>
      </w:r>
      <w:r>
        <w:rPr>
          <w:rFonts w:ascii="Times New Roman" w:hAnsi="Times New Roman"/>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Leadership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Joshua, you have the potential to be a great leader, but you</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 xml:space="preserve">re going to have to deal with Amalek!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0"/>
          <w:bCs w:val="0"/>
          <w:sz w:val="36"/>
          <w:szCs w:val="36"/>
          <w:u w:val="none"/>
        </w:rPr>
      </w:pPr>
      <w:r>
        <w:rPr>
          <w:rFonts w:ascii="Times New Roman" w:hAnsi="Times New Roman"/>
          <w:b w:val="0"/>
          <w:bCs w:val="0"/>
          <w:sz w:val="36"/>
          <w:szCs w:val="36"/>
          <w:u w:val="none"/>
          <w:rtl w:val="0"/>
          <w:lang w:val="en-US"/>
        </w:rPr>
        <w:t xml:space="preserve">The </w:t>
      </w:r>
      <w:r>
        <w:rPr>
          <w:rFonts w:ascii="Times New Roman" w:hAnsi="Times New Roman"/>
          <w:b w:val="0"/>
          <w:bCs w:val="0"/>
          <w:sz w:val="36"/>
          <w:szCs w:val="36"/>
          <w:u w:val="none"/>
          <w:rtl w:val="0"/>
          <w:lang w:val="en-US"/>
        </w:rPr>
        <w:t>_____________</w:t>
      </w:r>
      <w:r>
        <w:rPr>
          <w:rFonts w:ascii="Times New Roman" w:hAnsi="Times New Roman"/>
          <w:b w:val="0"/>
          <w:bCs w:val="0"/>
          <w:sz w:val="36"/>
          <w:szCs w:val="36"/>
          <w:u w:val="none"/>
          <w:rtl w:val="0"/>
          <w:lang w:val="en-US"/>
        </w:rPr>
        <w:t>of Joshua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r>
        <w:rPr>
          <w:rFonts w:ascii="Times New Roman" w:hAnsi="Times New Roman"/>
          <w:sz w:val="36"/>
          <w:szCs w:val="36"/>
          <w:rtl w:val="0"/>
          <w:lang w:val="en-US"/>
        </w:rPr>
        <w:t>Before Joshua was a great leader, he was a great</w:t>
      </w:r>
      <w:r>
        <w:rPr>
          <w:rFonts w:ascii="Times New Roman" w:hAnsi="Times New Roman"/>
          <w:sz w:val="36"/>
          <w:szCs w:val="36"/>
          <w:rtl w:val="0"/>
          <w:lang w:val="en-US"/>
        </w:rPr>
        <w:t xml:space="preserve"> 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u w:val="single"/>
        </w:rPr>
      </w:pPr>
      <w:r>
        <w:rPr>
          <w:rFonts w:ascii="Times New Roman" w:hAnsi="Times New Roman"/>
          <w:sz w:val="36"/>
          <w:szCs w:val="36"/>
          <w:rtl w:val="0"/>
          <w:lang w:val="en-US"/>
        </w:rPr>
        <w:t xml:space="preserve">Before we become great leaders, we must be great </w:t>
      </w:r>
      <w:r>
        <w:rPr>
          <w:rFonts w:ascii="Times New Roman" w:hAnsi="Times New Roman"/>
          <w:sz w:val="36"/>
          <w:szCs w:val="36"/>
          <w:rtl w:val="0"/>
          <w:lang w:val="en-US"/>
        </w:rPr>
        <w:t>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pPr>
      <w:r>
        <w:rPr>
          <w:sz w:val="36"/>
          <w:szCs w:val="36"/>
        </w:rPr>
      </w:r>
    </w:p>
    <w:sectPr>
      <w:headerReference w:type="default" r:id="rId5"/>
      <w:headerReference w:type="first" r:id="rId6"/>
      <w:footerReference w:type="default" r:id="rId7"/>
      <w:footerReference w:type="first" r:id="rId8"/>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rPr/>
      <w:fldChar w:fldCharType="end" w:fldLock="0"/>
    </w:r>
  </w:p>
  <w:p>
    <w:pPr>
      <w:pStyle w:val="Footer"/>
      <w:tabs>
        <w:tab w:val="center" w:pos="1190"/>
        <w:tab w:val="right" w:pos="1420"/>
        <w:tab w:val="clear" w:pos="4320"/>
        <w:tab w:val="clear" w:pos="8640"/>
      </w:tabs>
      <w:ind w:right="360" w:firstLine="360"/>
      <w:rPr>
        <w:i w:val="1"/>
        <w:iCs w:val="1"/>
        <w:sz w:val="16"/>
        <w:szCs w:val="16"/>
      </w:rPr>
    </w:pPr>
    <w:r>
      <w:rPr>
        <w:i w:val="1"/>
        <w:iCs w:val="1"/>
        <w:sz w:val="16"/>
        <w:szCs w:val="16"/>
        <w:rtl w:val="0"/>
        <w:lang w:val="en-US"/>
      </w:rPr>
      <w:t>Updated August 2021</w:t>
    </w:r>
  </w:p>
  <w:p>
    <w:pPr>
      <w:pStyle w:val="Footer"/>
      <w:tabs>
        <w:tab w:val="center" w:pos="1190"/>
        <w:tab w:val="right" w:pos="1420"/>
        <w:tab w:val="clear" w:pos="4320"/>
        <w:tab w:val="clear" w:pos="8640"/>
      </w:tabs>
      <w:ind w:right="360" w:firstLine="360"/>
    </w:pPr>
    <w:r>
      <w:rPr>
        <w:i w:val="1"/>
        <w:iCs w:val="1"/>
        <w:sz w:val="16"/>
        <w:szCs w:val="16"/>
        <w:rtl w:val="0"/>
        <w:lang w:val="en-US"/>
      </w:rPr>
      <w:t>CBL</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95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13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31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49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67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85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203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2215" w:hanging="77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